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0A8" w:rsidRDefault="00A850A8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850A8" w:rsidRDefault="00A850A8">
      <w:pPr>
        <w:pStyle w:val="ConsPlusNormal"/>
        <w:jc w:val="both"/>
        <w:outlineLvl w:val="0"/>
      </w:pPr>
    </w:p>
    <w:p w:rsidR="00A850A8" w:rsidRDefault="00A850A8">
      <w:pPr>
        <w:pStyle w:val="ConsPlusTitle"/>
        <w:jc w:val="center"/>
        <w:outlineLvl w:val="0"/>
      </w:pPr>
      <w:r>
        <w:t>ПРАВИТЕЛЬСТВО КУРГАНСКОЙ ОБЛАСТИ</w:t>
      </w:r>
    </w:p>
    <w:p w:rsidR="00A850A8" w:rsidRDefault="00A850A8">
      <w:pPr>
        <w:pStyle w:val="ConsPlusTitle"/>
        <w:jc w:val="center"/>
      </w:pPr>
    </w:p>
    <w:p w:rsidR="00A850A8" w:rsidRDefault="00A850A8">
      <w:pPr>
        <w:pStyle w:val="ConsPlusTitle"/>
        <w:jc w:val="center"/>
      </w:pPr>
      <w:r>
        <w:t>ПОСТАНОВЛЕНИЕ</w:t>
      </w:r>
    </w:p>
    <w:p w:rsidR="00A850A8" w:rsidRDefault="00A850A8">
      <w:pPr>
        <w:pStyle w:val="ConsPlusTitle"/>
        <w:jc w:val="center"/>
      </w:pPr>
      <w:r>
        <w:t>от 11 декабря 2018 г. N 410</w:t>
      </w:r>
    </w:p>
    <w:p w:rsidR="00A850A8" w:rsidRDefault="00A850A8">
      <w:pPr>
        <w:pStyle w:val="ConsPlusTitle"/>
        <w:jc w:val="center"/>
      </w:pPr>
    </w:p>
    <w:p w:rsidR="00A850A8" w:rsidRDefault="00A850A8">
      <w:pPr>
        <w:pStyle w:val="ConsPlusTitle"/>
        <w:jc w:val="center"/>
      </w:pPr>
      <w:r>
        <w:t>О КООРДИНАЦИОННОМ СОВЕТЕ ПО ОРГАНИЗАЦИИ</w:t>
      </w:r>
    </w:p>
    <w:p w:rsidR="00A850A8" w:rsidRDefault="00A850A8">
      <w:pPr>
        <w:pStyle w:val="ConsPlusTitle"/>
        <w:jc w:val="center"/>
      </w:pPr>
      <w:r>
        <w:t>ЗАЩИТЫ ПРАВ ЗАСТРАХОВАННЫХ ЛИЦ ПРИ ПРЕДОСТАВЛЕНИИ</w:t>
      </w:r>
    </w:p>
    <w:p w:rsidR="00A850A8" w:rsidRDefault="00A850A8">
      <w:pPr>
        <w:pStyle w:val="ConsPlusTitle"/>
        <w:jc w:val="center"/>
      </w:pPr>
      <w:r>
        <w:t>МЕДИЦИНСКОЙ ПОМОЩИ И РЕАЛИЗАЦИИ ЗАКОНОДАТЕЛЬСТВА</w:t>
      </w:r>
    </w:p>
    <w:p w:rsidR="00A850A8" w:rsidRDefault="00A850A8">
      <w:pPr>
        <w:pStyle w:val="ConsPlusTitle"/>
        <w:jc w:val="center"/>
      </w:pPr>
      <w:r>
        <w:t>В СФЕРЕ ОБЯЗАТЕЛЬНОГО МЕДИЦИНСКОГО</w:t>
      </w:r>
    </w:p>
    <w:p w:rsidR="00A850A8" w:rsidRDefault="00A850A8">
      <w:pPr>
        <w:pStyle w:val="ConsPlusTitle"/>
        <w:jc w:val="center"/>
      </w:pPr>
      <w:r>
        <w:t>СТРАХОВАНИЯ В КУРГАНСКОЙ ОБЛАСТИ</w:t>
      </w:r>
    </w:p>
    <w:p w:rsidR="00A850A8" w:rsidRDefault="00A850A8">
      <w:pPr>
        <w:pStyle w:val="ConsPlusNormal"/>
        <w:jc w:val="both"/>
      </w:pPr>
    </w:p>
    <w:p w:rsidR="00A850A8" w:rsidRDefault="00A850A8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29 ноября 2010 года N 326-ФЗ "Об обязательном медицинском страховании в Российской Федерации", в целях совершенствования системы защиты прав застрахованных лиц в Курганской области Правительство Курганской области постановляет:</w:t>
      </w:r>
    </w:p>
    <w:p w:rsidR="00A850A8" w:rsidRDefault="00A850A8">
      <w:pPr>
        <w:pStyle w:val="ConsPlusNormal"/>
        <w:jc w:val="both"/>
      </w:pPr>
    </w:p>
    <w:p w:rsidR="00A850A8" w:rsidRDefault="00A850A8">
      <w:pPr>
        <w:pStyle w:val="ConsPlusNormal"/>
        <w:ind w:firstLine="540"/>
        <w:jc w:val="both"/>
      </w:pPr>
      <w:r>
        <w:t xml:space="preserve">1. Создать Координационный совет по организации защиты прав застрахованных лиц при предоставлении медицинской помощи и реализации законодательства в сфере обязательного медицинского страхования в Курганской области (далее - Координационный совет) и утвердить его </w:t>
      </w:r>
      <w:hyperlink w:anchor="P40">
        <w:r>
          <w:rPr>
            <w:color w:val="0000FF"/>
          </w:rPr>
          <w:t>состав</w:t>
        </w:r>
      </w:hyperlink>
      <w:r>
        <w:t xml:space="preserve"> согласно приложению к настоящему постановлению.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t>2. Координационному совету осуществлять деятельность в соответствии с Положением о координационном совете по организации защиты прав застрахованных лиц при предоставлении медицинской помощи и реализации законодательства в сфере обязательного медицинского страхования в субъекте Российской Федерации, утвержденным приказом Федерального фонда обязательного медицинского страхования от 3 апреля 2013 года N 76 "О координационных советах по организации защиты прав застрахованных при предоставлении медицинской помощи и реализации законодательства в сфере обязательного медицинского страхования".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t>3. Контроль за выполнением настоящего постановления возложить на заместителя Губернатора Курганской области по социальной политике.</w:t>
      </w:r>
    </w:p>
    <w:p w:rsidR="00A850A8" w:rsidRDefault="00A850A8">
      <w:pPr>
        <w:pStyle w:val="ConsPlusNormal"/>
        <w:jc w:val="both"/>
      </w:pPr>
    </w:p>
    <w:p w:rsidR="00A850A8" w:rsidRDefault="00A850A8">
      <w:pPr>
        <w:pStyle w:val="ConsPlusNormal"/>
        <w:jc w:val="right"/>
      </w:pPr>
      <w:r>
        <w:t>Временно исполняющий обязанности первого</w:t>
      </w:r>
    </w:p>
    <w:p w:rsidR="00A850A8" w:rsidRDefault="00A850A8">
      <w:pPr>
        <w:pStyle w:val="ConsPlusNormal"/>
        <w:jc w:val="right"/>
      </w:pPr>
      <w:r>
        <w:t>заместителя Губернатора Курганской области -</w:t>
      </w:r>
    </w:p>
    <w:p w:rsidR="00A850A8" w:rsidRDefault="00A850A8">
      <w:pPr>
        <w:pStyle w:val="ConsPlusNormal"/>
        <w:jc w:val="right"/>
      </w:pPr>
      <w:r>
        <w:t>директора Департамента промышленности,</w:t>
      </w:r>
    </w:p>
    <w:p w:rsidR="00A850A8" w:rsidRDefault="00A850A8">
      <w:pPr>
        <w:pStyle w:val="ConsPlusNormal"/>
        <w:jc w:val="right"/>
      </w:pPr>
      <w:r>
        <w:t>транспорта и энергетики Курганской области</w:t>
      </w:r>
    </w:p>
    <w:p w:rsidR="00A850A8" w:rsidRDefault="00A850A8">
      <w:pPr>
        <w:pStyle w:val="ConsPlusNormal"/>
        <w:jc w:val="right"/>
      </w:pPr>
      <w:r>
        <w:t>А.Г.САНОСЯН</w:t>
      </w:r>
    </w:p>
    <w:p w:rsidR="00A850A8" w:rsidRDefault="00A850A8">
      <w:pPr>
        <w:pStyle w:val="ConsPlusNormal"/>
        <w:jc w:val="both"/>
      </w:pPr>
    </w:p>
    <w:p w:rsidR="00A850A8" w:rsidRDefault="00A850A8">
      <w:pPr>
        <w:pStyle w:val="ConsPlusNormal"/>
        <w:jc w:val="both"/>
      </w:pPr>
    </w:p>
    <w:p w:rsidR="00A850A8" w:rsidRDefault="00A850A8">
      <w:pPr>
        <w:pStyle w:val="ConsPlusNormal"/>
        <w:jc w:val="both"/>
      </w:pPr>
    </w:p>
    <w:p w:rsidR="00A850A8" w:rsidRDefault="00A850A8">
      <w:pPr>
        <w:pStyle w:val="ConsPlusNormal"/>
        <w:jc w:val="both"/>
      </w:pPr>
    </w:p>
    <w:p w:rsidR="00A850A8" w:rsidRDefault="00A850A8">
      <w:pPr>
        <w:pStyle w:val="ConsPlusNormal"/>
        <w:jc w:val="both"/>
      </w:pPr>
    </w:p>
    <w:p w:rsidR="00A850A8" w:rsidRDefault="00A850A8">
      <w:pPr>
        <w:pStyle w:val="ConsPlusNormal"/>
        <w:jc w:val="right"/>
        <w:outlineLvl w:val="0"/>
      </w:pPr>
      <w:r>
        <w:t>Приложение</w:t>
      </w:r>
    </w:p>
    <w:p w:rsidR="00A850A8" w:rsidRDefault="00A850A8">
      <w:pPr>
        <w:pStyle w:val="ConsPlusNormal"/>
        <w:jc w:val="right"/>
      </w:pPr>
      <w:r>
        <w:t>к постановлению</w:t>
      </w:r>
    </w:p>
    <w:p w:rsidR="00A850A8" w:rsidRDefault="00A850A8">
      <w:pPr>
        <w:pStyle w:val="ConsPlusNormal"/>
        <w:jc w:val="right"/>
      </w:pPr>
      <w:r>
        <w:t>Правительства</w:t>
      </w:r>
    </w:p>
    <w:p w:rsidR="00A850A8" w:rsidRDefault="00A850A8">
      <w:pPr>
        <w:pStyle w:val="ConsPlusNormal"/>
        <w:jc w:val="right"/>
      </w:pPr>
      <w:r>
        <w:t>Курганской области</w:t>
      </w:r>
    </w:p>
    <w:p w:rsidR="00A850A8" w:rsidRDefault="00A850A8">
      <w:pPr>
        <w:pStyle w:val="ConsPlusNormal"/>
        <w:jc w:val="right"/>
      </w:pPr>
      <w:r>
        <w:t>от 11 декабря 2018 г. N 410</w:t>
      </w:r>
    </w:p>
    <w:p w:rsidR="00A850A8" w:rsidRDefault="00A850A8">
      <w:pPr>
        <w:pStyle w:val="ConsPlusNormal"/>
        <w:jc w:val="right"/>
      </w:pPr>
      <w:r>
        <w:t>"О Координационном совете по</w:t>
      </w:r>
    </w:p>
    <w:p w:rsidR="00A850A8" w:rsidRDefault="00A850A8">
      <w:pPr>
        <w:pStyle w:val="ConsPlusNormal"/>
        <w:jc w:val="right"/>
      </w:pPr>
      <w:r>
        <w:t>организации защиты прав застрахованных</w:t>
      </w:r>
    </w:p>
    <w:p w:rsidR="00A850A8" w:rsidRDefault="00A850A8">
      <w:pPr>
        <w:pStyle w:val="ConsPlusNormal"/>
        <w:jc w:val="right"/>
      </w:pPr>
      <w:r>
        <w:t>лиц при предоставлении медицинской</w:t>
      </w:r>
    </w:p>
    <w:p w:rsidR="00A850A8" w:rsidRDefault="00A850A8">
      <w:pPr>
        <w:pStyle w:val="ConsPlusNormal"/>
        <w:jc w:val="right"/>
      </w:pPr>
      <w:r>
        <w:t>помощи и реализации законодательства</w:t>
      </w:r>
    </w:p>
    <w:p w:rsidR="00A850A8" w:rsidRDefault="00A850A8">
      <w:pPr>
        <w:pStyle w:val="ConsPlusNormal"/>
        <w:jc w:val="right"/>
      </w:pPr>
      <w:r>
        <w:t>в сфере обязательного медицинского</w:t>
      </w:r>
    </w:p>
    <w:p w:rsidR="00A850A8" w:rsidRDefault="00A850A8">
      <w:pPr>
        <w:pStyle w:val="ConsPlusNormal"/>
        <w:jc w:val="right"/>
      </w:pPr>
      <w:r>
        <w:lastRenderedPageBreak/>
        <w:t>страхования в Курганской области"</w:t>
      </w:r>
    </w:p>
    <w:p w:rsidR="00A850A8" w:rsidRDefault="00A850A8">
      <w:pPr>
        <w:pStyle w:val="ConsPlusNormal"/>
        <w:jc w:val="both"/>
      </w:pPr>
    </w:p>
    <w:p w:rsidR="00A850A8" w:rsidRDefault="00A850A8">
      <w:pPr>
        <w:pStyle w:val="ConsPlusTitle"/>
        <w:jc w:val="center"/>
      </w:pPr>
      <w:bookmarkStart w:id="0" w:name="P40"/>
      <w:bookmarkEnd w:id="0"/>
      <w:r>
        <w:t>СОСТАВ</w:t>
      </w:r>
    </w:p>
    <w:p w:rsidR="00A850A8" w:rsidRDefault="00A850A8">
      <w:pPr>
        <w:pStyle w:val="ConsPlusTitle"/>
        <w:jc w:val="center"/>
      </w:pPr>
      <w:r>
        <w:t>КООРДИНАЦИОННОГО СОВЕТА ПО ОРГАНИЗАЦИИ</w:t>
      </w:r>
    </w:p>
    <w:p w:rsidR="00A850A8" w:rsidRDefault="00A850A8">
      <w:pPr>
        <w:pStyle w:val="ConsPlusTitle"/>
        <w:jc w:val="center"/>
      </w:pPr>
      <w:r>
        <w:t>ЗАЩИТЫ ПРАВ ЗАСТРАХОВАННЫХ ЛИЦ ПРИ</w:t>
      </w:r>
    </w:p>
    <w:p w:rsidR="00A850A8" w:rsidRDefault="00A850A8">
      <w:pPr>
        <w:pStyle w:val="ConsPlusTitle"/>
        <w:jc w:val="center"/>
      </w:pPr>
      <w:r>
        <w:t>ПРЕДОСТАВЛЕНИИ МЕДИЦИНСКОЙ ПОМОЩИ И РЕАЛИЗАЦИИ</w:t>
      </w:r>
    </w:p>
    <w:p w:rsidR="00A850A8" w:rsidRDefault="00A850A8">
      <w:pPr>
        <w:pStyle w:val="ConsPlusTitle"/>
        <w:jc w:val="center"/>
      </w:pPr>
      <w:r>
        <w:t>ЗАКОНОДАТЕЛЬСТВА В СФЕРЕ ОБЯЗАТЕЛЬНОГО</w:t>
      </w:r>
    </w:p>
    <w:p w:rsidR="00A850A8" w:rsidRDefault="00A850A8">
      <w:pPr>
        <w:pStyle w:val="ConsPlusTitle"/>
        <w:jc w:val="center"/>
      </w:pPr>
      <w:r>
        <w:t>МЕДИЦИНСКОГО СТРАХОВАНИЯ В КУРГАНСКОЙ ОБЛАСТИ</w:t>
      </w:r>
    </w:p>
    <w:p w:rsidR="00A850A8" w:rsidRDefault="00A850A8">
      <w:pPr>
        <w:pStyle w:val="ConsPlusNormal"/>
        <w:jc w:val="both"/>
      </w:pPr>
    </w:p>
    <w:p w:rsidR="00A850A8" w:rsidRDefault="00A850A8">
      <w:pPr>
        <w:pStyle w:val="ConsPlusNormal"/>
        <w:ind w:firstLine="540"/>
        <w:jc w:val="both"/>
      </w:pPr>
      <w:r>
        <w:t>Заместитель Губернатора Курганской области по социальной политике - председатель Координационного совета по организации защиты прав застрахованных лиц при предоставлении медицинской помощи и реализации законодательства в сфере обязательного медицинского страхования в Курганской области (далее - Координационный совет);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t>директор Территориального фонда обязательного медицинского страхования Курганской области - заместитель председателя Координационного совета;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t>начальник отдела организации обязательного медицинского страхования и защиты прав застрахованных Территориального фонда обязательного медицинского страхования Курганской области - секретарь Координационного совета.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t>Члены Координационного совета: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t>директор Филиала ООО "Капитал Медицинское Страхование" в Курганской области (по согласованию);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t>директор Филиала СТРАХОВОЙ МЕДИЦИНСКОЙ КОМПАНИИ "АСТРАМЕД-МС" (АКЦИОНЕРНОЕ ОБЩЕСТВО) в г. Курган (по согласованию);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t>заместитель директора Территориального фонда обязательного медицинского страхования Курганской области по организации обязательного медицинского страхования;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t>заместитель директора Филиала ООО "Капитал Медицинское Страхование" в Курганской области (по согласованию);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t>заместитель директора Филиала СТРАХОВОЙ МЕДИЦИНСКОЙ КОМПАНИИ "АСТРАМЕД-МС" (АКЦИОНЕРНОЕ ОБЩЕСТВО) в г. Курган (по согласованию);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t>начальник медико-аналитического отдела Филиала СТРАХОВОЙ МЕДИЦИНСКОЙ КОМПАНИИ "АСТРАМЕД-МС" (АКЦИОНЕРНОЕ ОБЩЕСТВО) в г. Курган (по согласованию);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t>начальник отдела защиты прав застрахованных и экспертного контроля качества медицинской помощи и лекарственной помощи Филиала ООО "Капитал Медицинское Страхование" в Курганской области (по согласованию);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t>первый заместитель директора Департамента здравоохранения Курганской области;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t>председатель комитета Курганской областной Думы по социальной политике (по согласованию);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t>председатель Курганской областной общественной организации "Ассоциация медицинских работников Курганской области" (по согласованию);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t>руководитель департамента промышленной безопасности, охраны труда и окружающей среды Открытого акционерного общества "Акционерное Курганское общество медицинских препаратов и изделий "Синтез" (по согласованию);</w:t>
      </w:r>
    </w:p>
    <w:p w:rsidR="00A850A8" w:rsidRDefault="00A850A8">
      <w:pPr>
        <w:pStyle w:val="ConsPlusNormal"/>
        <w:spacing w:before="220"/>
        <w:ind w:firstLine="540"/>
        <w:jc w:val="both"/>
      </w:pPr>
      <w:r>
        <w:lastRenderedPageBreak/>
        <w:t>руководитель Территориального органа Федеральной службы по надзору в сфере здравоохранения по Курганской области (по согласованию).</w:t>
      </w:r>
    </w:p>
    <w:p w:rsidR="00A850A8" w:rsidRDefault="00A850A8">
      <w:pPr>
        <w:pStyle w:val="ConsPlusNormal"/>
        <w:jc w:val="both"/>
      </w:pPr>
    </w:p>
    <w:p w:rsidR="00A850A8" w:rsidRDefault="00A850A8">
      <w:pPr>
        <w:pStyle w:val="ConsPlusNormal"/>
        <w:jc w:val="both"/>
      </w:pPr>
    </w:p>
    <w:p w:rsidR="00A850A8" w:rsidRDefault="00A850A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392F" w:rsidRDefault="0005392F">
      <w:bookmarkStart w:id="1" w:name="_GoBack"/>
      <w:bookmarkEnd w:id="1"/>
    </w:p>
    <w:sectPr w:rsidR="0005392F" w:rsidSect="00F70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0A8"/>
    <w:rsid w:val="0005392F"/>
    <w:rsid w:val="00A8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AE420-3DF5-4C49-B7B7-5197DF976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50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850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850A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83BC7AE08463165345B550EC4EAFF1BB78F9D2C79CD9A3C0BAB697B851C5A07D65D16CA45711626D3E62FD8AFo304I" TargetMode="Externa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Белых Т.Н.</dc:creator>
  <cp:keywords/>
  <dc:description/>
  <cp:lastModifiedBy>Белых Т.Н.</cp:lastModifiedBy>
  <cp:revision>1</cp:revision>
  <dcterms:created xsi:type="dcterms:W3CDTF">2023-02-07T08:52:00Z</dcterms:created>
  <dcterms:modified xsi:type="dcterms:W3CDTF">2023-02-07T08:53:00Z</dcterms:modified>
</cp:coreProperties>
</file>